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Cs w:val="32"/>
        </w:rPr>
      </w:pPr>
      <w:r>
        <w:rPr>
          <w:rFonts w:hint="eastAsia" w:ascii="方正小标宋_GBK" w:eastAsia="方正小标宋_GBK"/>
          <w:szCs w:val="32"/>
        </w:rPr>
        <w:t>环境影响评价公众意见表</w:t>
      </w:r>
    </w:p>
    <w:p>
      <w:pPr>
        <w:adjustRightInd w:val="0"/>
        <w:snapToGrid w:val="0"/>
        <w:jc w:val="center"/>
        <w:rPr>
          <w:rFonts w:ascii="方正小标宋_GBK" w:eastAsia="方正小标宋_GBK"/>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573"/>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53"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407"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内蒙古大雁矿业集团有限责任公司第三煤矿</w:t>
            </w:r>
            <w:r>
              <w:rPr>
                <w:rFonts w:hint="eastAsia" w:ascii="宋体" w:hAnsi="宋体" w:eastAsia="宋体"/>
                <w:bCs/>
                <w:sz w:val="21"/>
                <w:szCs w:val="21"/>
              </w:rPr>
              <w:t>通风系统改造</w:t>
            </w:r>
            <w:r>
              <w:rPr>
                <w:rFonts w:hint="eastAsia" w:ascii="宋体" w:hAnsi="宋体" w:eastAsia="宋体"/>
                <w:bCs/>
                <w:sz w:val="21"/>
                <w:szCs w:val="21"/>
                <w:lang w:val="en-US" w:eastAsia="zh-CN"/>
              </w:rPr>
              <w:t>工程</w:t>
            </w:r>
            <w:r>
              <w:rPr>
                <w:rFonts w:hint="eastAsia" w:ascii="宋体" w:hAnsi="宋体" w:eastAsia="宋体"/>
                <w:bCs/>
                <w:sz w:val="21"/>
                <w:szCs w:val="21"/>
              </w:rPr>
              <w:t>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jc w:val="center"/>
        </w:trPr>
        <w:tc>
          <w:tcPr>
            <w:tcW w:w="1653"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407"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1170" w:leftChars="300" w:hanging="210" w:hangingChars="100"/>
              <w:rPr>
                <w:rFonts w:ascii="宋体" w:hAnsi="宋体" w:eastAsia="宋体"/>
                <w:sz w:val="21"/>
                <w:szCs w:val="21"/>
              </w:rPr>
            </w:pPr>
            <w:r>
              <w:rPr>
                <w:rFonts w:hint="eastAsia"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ind w:left="840" w:hanging="840" w:hangingChars="40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840" w:hanging="840" w:hangingChars="40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72"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510A7"/>
    <w:rsid w:val="002C01E9"/>
    <w:rsid w:val="003A2B0B"/>
    <w:rsid w:val="003E3EFD"/>
    <w:rsid w:val="004819E9"/>
    <w:rsid w:val="00663D45"/>
    <w:rsid w:val="0071650F"/>
    <w:rsid w:val="009A4DFA"/>
    <w:rsid w:val="00B03808"/>
    <w:rsid w:val="00B15844"/>
    <w:rsid w:val="00E0558D"/>
    <w:rsid w:val="00EE26FB"/>
    <w:rsid w:val="00F17706"/>
    <w:rsid w:val="3A6E667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仿宋_GB2312"/>
      <w:kern w:val="2"/>
      <w:sz w:val="18"/>
      <w:szCs w:val="18"/>
    </w:rPr>
  </w:style>
  <w:style w:type="character" w:customStyle="1" w:styleId="7">
    <w:name w:val="页脚 Char"/>
    <w:basedOn w:val="4"/>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84</Words>
  <Characters>480</Characters>
  <Lines>4</Lines>
  <Paragraphs>1</Paragraphs>
  <TotalTime>13</TotalTime>
  <ScaleCrop>false</ScaleCrop>
  <LinksUpToDate>false</LinksUpToDate>
  <CharactersWithSpaces>563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sy</cp:lastModifiedBy>
  <dcterms:modified xsi:type="dcterms:W3CDTF">2019-09-17T08:56:12Z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